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3674" w14:paraId="68BDB36A" w14:textId="77777777" w:rsidTr="00C2501A">
        <w:trPr>
          <w:trHeight w:val="5946"/>
        </w:trPr>
        <w:tc>
          <w:tcPr>
            <w:tcW w:w="9062" w:type="dxa"/>
          </w:tcPr>
          <w:p w14:paraId="6AB9B639" w14:textId="77777777" w:rsidR="008E65BC" w:rsidRDefault="00773674" w:rsidP="008E65BC">
            <w:r>
              <w:t xml:space="preserve">Nom de la recette :  </w:t>
            </w:r>
            <w:proofErr w:type="spellStart"/>
            <w:r w:rsidR="008E65BC" w:rsidRPr="008E65BC">
              <w:rPr>
                <w:color w:val="FF0000"/>
              </w:rPr>
              <w:t>xxxxx</w:t>
            </w:r>
            <w:proofErr w:type="spellEnd"/>
            <w:r w:rsidRPr="008E65BC">
              <w:rPr>
                <w:color w:val="FF0000"/>
              </w:rPr>
              <w:t xml:space="preserve">                                          </w:t>
            </w:r>
            <w:r w:rsidR="008E65BC" w:rsidRPr="008E65BC">
              <w:rPr>
                <w:color w:val="FF0000"/>
              </w:rPr>
              <w:t xml:space="preserve">           </w:t>
            </w:r>
            <w:r w:rsidR="008E65BC">
              <w:t>Entrée – Plat – Dessert (</w:t>
            </w:r>
            <w:r w:rsidR="008E65BC" w:rsidRPr="008E65BC">
              <w:rPr>
                <w:color w:val="FF0000"/>
              </w:rPr>
              <w:t>sélection à faire</w:t>
            </w:r>
            <w:r w:rsidR="008E65BC">
              <w:t>)</w:t>
            </w:r>
          </w:p>
          <w:p w14:paraId="71908624" w14:textId="77777777" w:rsidR="00773674" w:rsidRDefault="008E65BC" w:rsidP="008E65BC">
            <w:r>
              <w:t xml:space="preserve">                                                                                                                                   </w:t>
            </w:r>
            <w:r w:rsidR="00773674">
              <w:t>Préparation :</w:t>
            </w:r>
            <w:r w:rsidR="00773674" w:rsidRPr="00C10F96">
              <w:rPr>
                <w:b/>
                <w:color w:val="FF0000"/>
              </w:rPr>
              <w:t xml:space="preserve"> X</w:t>
            </w:r>
            <w:r w:rsidR="00773674" w:rsidRPr="00C10F96">
              <w:rPr>
                <w:color w:val="FF0000"/>
              </w:rPr>
              <w:t xml:space="preserve"> </w:t>
            </w:r>
            <w:r w:rsidR="00773674">
              <w:t xml:space="preserve">minutes                                                                                                                                </w:t>
            </w:r>
          </w:p>
          <w:p w14:paraId="50770053" w14:textId="77777777" w:rsidR="00773674" w:rsidRDefault="00773674" w:rsidP="00444848">
            <w:pPr>
              <w:ind w:left="45"/>
            </w:pPr>
            <w:r>
              <w:t xml:space="preserve">                                                                                                                                          Cuisson :</w:t>
            </w:r>
            <w:r w:rsidRPr="00C10F96">
              <w:rPr>
                <w:b/>
                <w:color w:val="FF0000"/>
              </w:rPr>
              <w:t xml:space="preserve"> X</w:t>
            </w:r>
            <w:r w:rsidRPr="00C10F96">
              <w:rPr>
                <w:color w:val="FF0000"/>
              </w:rPr>
              <w:t xml:space="preserve"> </w:t>
            </w:r>
            <w:r>
              <w:t>minutes</w:t>
            </w:r>
          </w:p>
          <w:p w14:paraId="005443B4" w14:textId="77777777" w:rsidR="00773674" w:rsidRDefault="00773674" w:rsidP="00444848">
            <w:pPr>
              <w:ind w:left="45"/>
            </w:pPr>
          </w:p>
          <w:p w14:paraId="3BB5F1CF" w14:textId="77777777" w:rsidR="00773674" w:rsidRDefault="00773674" w:rsidP="00444848">
            <w:pPr>
              <w:ind w:left="45"/>
            </w:pPr>
          </w:p>
          <w:p w14:paraId="4E0A6C7D" w14:textId="77777777" w:rsidR="00773674" w:rsidRDefault="00773674" w:rsidP="00444848">
            <w:pPr>
              <w:ind w:left="45"/>
            </w:pPr>
          </w:p>
          <w:p w14:paraId="00F0DAEB" w14:textId="77777777" w:rsidR="00773674" w:rsidRDefault="00773674" w:rsidP="00444848">
            <w:pPr>
              <w:ind w:left="45"/>
            </w:pPr>
          </w:p>
          <w:p w14:paraId="330B253D" w14:textId="77777777" w:rsidR="00773674" w:rsidRDefault="00773674" w:rsidP="00444848">
            <w:pPr>
              <w:ind w:left="45"/>
              <w:jc w:val="center"/>
              <w:rPr>
                <w:sz w:val="160"/>
              </w:rPr>
            </w:pPr>
            <w:r w:rsidRPr="00C10F96">
              <w:rPr>
                <w:sz w:val="160"/>
              </w:rPr>
              <w:t>PHOTO</w:t>
            </w:r>
          </w:p>
          <w:p w14:paraId="4DA07405" w14:textId="77777777" w:rsidR="00773674" w:rsidRDefault="00773674" w:rsidP="00444848">
            <w:pPr>
              <w:ind w:left="45"/>
              <w:jc w:val="center"/>
            </w:pPr>
            <w:r>
              <w:t>Taille :</w:t>
            </w:r>
            <w:r w:rsidR="00C2501A">
              <w:t xml:space="preserve"> 210 x 120 mm (</w:t>
            </w:r>
            <w:proofErr w:type="spellStart"/>
            <w:r w:rsidR="00C2501A">
              <w:t>LxH</w:t>
            </w:r>
            <w:proofErr w:type="spellEnd"/>
            <w:r w:rsidR="00C2501A">
              <w:t>)</w:t>
            </w:r>
          </w:p>
          <w:p w14:paraId="1F8FC783" w14:textId="77777777" w:rsidR="0080359B" w:rsidRDefault="00773674" w:rsidP="0080359B">
            <w:pPr>
              <w:ind w:left="45"/>
              <w:jc w:val="center"/>
            </w:pPr>
            <w:r>
              <w:t>Dpi :</w:t>
            </w:r>
            <w:r w:rsidR="00C2501A">
              <w:t xml:space="preserve"> 300 dpi – CMYK</w:t>
            </w:r>
          </w:p>
          <w:p w14:paraId="69E5A6BB" w14:textId="77777777" w:rsidR="00C2501A" w:rsidRDefault="00C2501A" w:rsidP="0080359B">
            <w:pPr>
              <w:ind w:left="45"/>
              <w:jc w:val="center"/>
            </w:pPr>
            <w:r>
              <w:t>Fichier : .</w:t>
            </w:r>
            <w:proofErr w:type="spellStart"/>
            <w:r>
              <w:t>tiff</w:t>
            </w:r>
            <w:proofErr w:type="spellEnd"/>
            <w:r>
              <w:t xml:space="preserve"> ou .jpg </w:t>
            </w:r>
          </w:p>
          <w:p w14:paraId="2A3A5257" w14:textId="77777777" w:rsidR="0080359B" w:rsidRPr="0080359B" w:rsidRDefault="0080359B" w:rsidP="0080359B"/>
          <w:p w14:paraId="1A75977E" w14:textId="77777777" w:rsidR="0080359B" w:rsidRPr="0080359B" w:rsidRDefault="0080359B" w:rsidP="0080359B"/>
          <w:p w14:paraId="2C4185FB" w14:textId="77777777" w:rsidR="00773674" w:rsidRPr="0080359B" w:rsidRDefault="00773674" w:rsidP="0080359B"/>
        </w:tc>
      </w:tr>
    </w:tbl>
    <w:p w14:paraId="5098E36A" w14:textId="77777777" w:rsidR="00773674" w:rsidRDefault="00773674" w:rsidP="007736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73674" w14:paraId="7FF51491" w14:textId="77777777" w:rsidTr="00773674">
        <w:tc>
          <w:tcPr>
            <w:tcW w:w="3681" w:type="dxa"/>
          </w:tcPr>
          <w:p w14:paraId="145947A8" w14:textId="77777777" w:rsidR="00773674" w:rsidRDefault="00773674" w:rsidP="00773674">
            <w:r>
              <w:t xml:space="preserve">Ingrédients </w:t>
            </w:r>
          </w:p>
          <w:p w14:paraId="401EABF5" w14:textId="77777777" w:rsidR="00773674" w:rsidRDefault="00773674" w:rsidP="00773674">
            <w:r>
              <w:t xml:space="preserve">pour </w:t>
            </w:r>
            <w:r w:rsidRPr="00773674">
              <w:rPr>
                <w:b/>
                <w:color w:val="FF0000"/>
              </w:rPr>
              <w:t>X</w:t>
            </w:r>
            <w:r>
              <w:t xml:space="preserve"> personnes</w:t>
            </w:r>
          </w:p>
          <w:p w14:paraId="73B7AB1F" w14:textId="77777777" w:rsidR="00773674" w:rsidRDefault="00773674" w:rsidP="00773674"/>
          <w:p w14:paraId="682CAB49" w14:textId="77777777" w:rsidR="00773674" w:rsidRPr="008E65BC" w:rsidRDefault="008E65BC" w:rsidP="00773674">
            <w:pPr>
              <w:pStyle w:val="Paragraphedeliste"/>
              <w:numPr>
                <w:ilvl w:val="0"/>
                <w:numId w:val="2"/>
              </w:numPr>
              <w:rPr>
                <w:color w:val="FF0000"/>
                <w:sz w:val="36"/>
                <w:szCs w:val="36"/>
              </w:rPr>
            </w:pPr>
            <w:r w:rsidRPr="008E65BC">
              <w:rPr>
                <w:color w:val="FF0000"/>
                <w:sz w:val="36"/>
                <w:szCs w:val="36"/>
              </w:rPr>
              <w:t>xxx</w:t>
            </w:r>
          </w:p>
          <w:p w14:paraId="14B4066F" w14:textId="77777777" w:rsidR="00773674" w:rsidRPr="008E65BC" w:rsidRDefault="008E65BC" w:rsidP="00773674">
            <w:pPr>
              <w:pStyle w:val="Paragraphedeliste"/>
              <w:numPr>
                <w:ilvl w:val="0"/>
                <w:numId w:val="2"/>
              </w:numPr>
              <w:rPr>
                <w:color w:val="FF0000"/>
                <w:sz w:val="36"/>
                <w:szCs w:val="36"/>
              </w:rPr>
            </w:pPr>
            <w:r w:rsidRPr="008E65BC">
              <w:rPr>
                <w:color w:val="FF0000"/>
                <w:sz w:val="36"/>
                <w:szCs w:val="36"/>
              </w:rPr>
              <w:t>xxx</w:t>
            </w:r>
          </w:p>
          <w:p w14:paraId="59678DEA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14:paraId="74BC2FAF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14:paraId="727E3911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14:paraId="6F6041FA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14:paraId="5ACFF6F3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14:paraId="7741AE1A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14:paraId="2DC115E1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14:paraId="63712B15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14:paraId="078EB660" w14:textId="77777777" w:rsidR="00773674" w:rsidRPr="0080359B" w:rsidRDefault="00773674" w:rsidP="00773674">
            <w:pPr>
              <w:pStyle w:val="Paragraphedeliste"/>
              <w:numPr>
                <w:ilvl w:val="0"/>
                <w:numId w:val="2"/>
              </w:numPr>
              <w:rPr>
                <w:sz w:val="36"/>
              </w:rPr>
            </w:pPr>
          </w:p>
          <w:p w14:paraId="08F72A04" w14:textId="77777777" w:rsidR="00C2501A" w:rsidRDefault="00C2501A" w:rsidP="00C2501A">
            <w:r>
              <w:t>(entre 4 et 12 ingrédients maximum)</w:t>
            </w:r>
          </w:p>
          <w:p w14:paraId="0D138438" w14:textId="77777777" w:rsidR="0080359B" w:rsidRDefault="0080359B" w:rsidP="0080359B"/>
          <w:p w14:paraId="40C404A0" w14:textId="77777777" w:rsidR="001A508E" w:rsidRDefault="001A508E" w:rsidP="00773674">
            <w:r>
              <w:t xml:space="preserve">+ </w:t>
            </w:r>
            <w:r w:rsidR="00C2501A" w:rsidRPr="008E65BC">
              <w:rPr>
                <w:color w:val="FF0000"/>
              </w:rPr>
              <w:t>packshot produit</w:t>
            </w:r>
            <w:r w:rsidR="00C2501A">
              <w:rPr>
                <w:color w:val="FF0000"/>
              </w:rPr>
              <w:br/>
              <w:t xml:space="preserve">(35 x 60 mm </w:t>
            </w:r>
            <w:proofErr w:type="spellStart"/>
            <w:r w:rsidR="00C2501A">
              <w:rPr>
                <w:color w:val="FF0000"/>
              </w:rPr>
              <w:t>HxL</w:t>
            </w:r>
            <w:proofErr w:type="spellEnd"/>
            <w:r w:rsidR="00C2501A">
              <w:rPr>
                <w:color w:val="FF0000"/>
              </w:rPr>
              <w:t xml:space="preserve">) – 300 dpi CMYK – </w:t>
            </w:r>
            <w:r w:rsidR="00C2501A" w:rsidRPr="00C2501A">
              <w:rPr>
                <w:b/>
                <w:color w:val="FF0000"/>
              </w:rPr>
              <w:t>détouré</w:t>
            </w:r>
            <w:r w:rsidR="00C2501A">
              <w:rPr>
                <w:color w:val="FF0000"/>
              </w:rPr>
              <w:t xml:space="preserve"> </w:t>
            </w:r>
            <w:r w:rsidR="00C2501A">
              <w:rPr>
                <w:color w:val="FF0000"/>
              </w:rPr>
              <w:br/>
            </w:r>
            <w:r w:rsidR="00C2501A">
              <w:br/>
              <w:t xml:space="preserve">+ </w:t>
            </w:r>
            <w:r>
              <w:t xml:space="preserve">votre </w:t>
            </w:r>
            <w:r w:rsidR="00C2501A">
              <w:rPr>
                <w:color w:val="FF0000"/>
              </w:rPr>
              <w:t>logo</w:t>
            </w:r>
          </w:p>
          <w:p w14:paraId="3AF25560" w14:textId="77777777" w:rsidR="001A508E" w:rsidRDefault="001A508E" w:rsidP="00C2501A"/>
        </w:tc>
        <w:tc>
          <w:tcPr>
            <w:tcW w:w="5381" w:type="dxa"/>
          </w:tcPr>
          <w:p w14:paraId="7DC22940" w14:textId="77777777" w:rsidR="00773674" w:rsidRDefault="00773674" w:rsidP="00773674">
            <w:r>
              <w:t xml:space="preserve">Je cuisine ! </w:t>
            </w:r>
          </w:p>
          <w:p w14:paraId="1CB5733D" w14:textId="77777777" w:rsidR="00773674" w:rsidRDefault="00773674" w:rsidP="00773674"/>
          <w:p w14:paraId="7812AFB7" w14:textId="77777777" w:rsidR="00773674" w:rsidRPr="008E65BC" w:rsidRDefault="00773674" w:rsidP="00773674">
            <w:pPr>
              <w:pStyle w:val="Paragraphedeliste"/>
              <w:numPr>
                <w:ilvl w:val="0"/>
                <w:numId w:val="5"/>
              </w:numPr>
              <w:rPr>
                <w:color w:val="FF0000"/>
              </w:rPr>
            </w:pPr>
            <w:proofErr w:type="spellStart"/>
            <w:r w:rsidRPr="008E65BC">
              <w:rPr>
                <w:color w:val="FF0000"/>
              </w:rPr>
              <w:t>Archil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iunt</w:t>
            </w:r>
            <w:proofErr w:type="spellEnd"/>
            <w:r w:rsidRPr="008E65BC">
              <w:rPr>
                <w:color w:val="FF0000"/>
              </w:rPr>
              <w:t xml:space="preserve">. Is </w:t>
            </w:r>
            <w:proofErr w:type="spellStart"/>
            <w:r w:rsidRPr="008E65BC">
              <w:rPr>
                <w:color w:val="FF0000"/>
              </w:rPr>
              <w:t>doluptate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quiam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quam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voluptaquis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dolore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vel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is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solorem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sam</w:t>
            </w:r>
            <w:proofErr w:type="spellEnd"/>
            <w:r w:rsidRPr="008E65BC">
              <w:rPr>
                <w:color w:val="FF0000"/>
              </w:rPr>
              <w:t xml:space="preserve"> rem </w:t>
            </w:r>
            <w:proofErr w:type="spellStart"/>
            <w:r w:rsidRPr="008E65BC">
              <w:rPr>
                <w:color w:val="FF0000"/>
              </w:rPr>
              <w:t>necum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quis</w:t>
            </w:r>
            <w:proofErr w:type="spellEnd"/>
            <w:r w:rsidR="0080359B" w:rsidRPr="008E65BC">
              <w:rPr>
                <w:color w:val="FF0000"/>
              </w:rPr>
              <w:t>.</w:t>
            </w:r>
          </w:p>
          <w:p w14:paraId="7FEC0766" w14:textId="77777777" w:rsidR="0080359B" w:rsidRDefault="0080359B" w:rsidP="0080359B">
            <w:pPr>
              <w:pStyle w:val="Paragraphedeliste"/>
            </w:pPr>
          </w:p>
          <w:p w14:paraId="1CE4C114" w14:textId="77777777" w:rsidR="00773674" w:rsidRPr="008E65BC" w:rsidRDefault="0080359B" w:rsidP="0080359B">
            <w:pPr>
              <w:pStyle w:val="Paragraphedeliste"/>
              <w:numPr>
                <w:ilvl w:val="0"/>
                <w:numId w:val="5"/>
              </w:numPr>
              <w:rPr>
                <w:color w:val="FF0000"/>
              </w:rPr>
            </w:pPr>
            <w:proofErr w:type="spellStart"/>
            <w:r w:rsidRPr="008E65BC">
              <w:rPr>
                <w:color w:val="FF0000"/>
              </w:rPr>
              <w:t>Aximus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aut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aut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pa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cus</w:t>
            </w:r>
            <w:proofErr w:type="spellEnd"/>
            <w:r w:rsidRPr="008E65BC">
              <w:rPr>
                <w:color w:val="FF0000"/>
              </w:rPr>
              <w:t xml:space="preserve">, </w:t>
            </w:r>
            <w:proofErr w:type="spellStart"/>
            <w:r w:rsidRPr="008E65BC">
              <w:rPr>
                <w:color w:val="FF0000"/>
              </w:rPr>
              <w:t>corae</w:t>
            </w:r>
            <w:proofErr w:type="spellEnd"/>
            <w:r w:rsidRPr="008E65BC">
              <w:rPr>
                <w:color w:val="FF0000"/>
              </w:rPr>
              <w:t xml:space="preserve"> cum </w:t>
            </w:r>
            <w:proofErr w:type="spellStart"/>
            <w:r w:rsidRPr="008E65BC">
              <w:rPr>
                <w:color w:val="FF0000"/>
              </w:rPr>
              <w:t>sequi</w:t>
            </w:r>
            <w:proofErr w:type="spellEnd"/>
            <w:r w:rsidRPr="008E65BC">
              <w:rPr>
                <w:color w:val="FF0000"/>
              </w:rPr>
              <w:t xml:space="preserve"> omni tetur ra </w:t>
            </w:r>
            <w:proofErr w:type="spellStart"/>
            <w:r w:rsidRPr="008E65BC">
              <w:rPr>
                <w:color w:val="FF0000"/>
              </w:rPr>
              <w:t>aut</w:t>
            </w:r>
            <w:proofErr w:type="spellEnd"/>
            <w:r w:rsidRPr="008E65BC">
              <w:rPr>
                <w:color w:val="FF0000"/>
              </w:rPr>
              <w:t xml:space="preserve"> ut es </w:t>
            </w:r>
            <w:proofErr w:type="spellStart"/>
            <w:r w:rsidRPr="008E65BC">
              <w:rPr>
                <w:color w:val="FF0000"/>
              </w:rPr>
              <w:t>nobiti</w:t>
            </w:r>
            <w:proofErr w:type="spellEnd"/>
            <w:r w:rsidRPr="008E65BC">
              <w:rPr>
                <w:color w:val="FF0000"/>
              </w:rPr>
              <w:t xml:space="preserve"> ut </w:t>
            </w:r>
            <w:proofErr w:type="spellStart"/>
            <w:r w:rsidRPr="008E65BC">
              <w:rPr>
                <w:color w:val="FF0000"/>
              </w:rPr>
              <w:t>harum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quidebi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tiisquibus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exceprovid</w:t>
            </w:r>
            <w:proofErr w:type="spellEnd"/>
            <w:r w:rsidRPr="008E65BC">
              <w:rPr>
                <w:color w:val="FF0000"/>
              </w:rPr>
              <w:t xml:space="preserve"> ut et </w:t>
            </w:r>
            <w:proofErr w:type="spellStart"/>
            <w:r w:rsidRPr="008E65BC">
              <w:rPr>
                <w:color w:val="FF0000"/>
              </w:rPr>
              <w:t>fugiam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sit</w:t>
            </w:r>
            <w:proofErr w:type="spellEnd"/>
            <w:r w:rsidRPr="008E65BC">
              <w:rPr>
                <w:color w:val="FF0000"/>
              </w:rPr>
              <w:t xml:space="preserve"> que </w:t>
            </w:r>
            <w:proofErr w:type="spellStart"/>
            <w:r w:rsidRPr="008E65BC">
              <w:rPr>
                <w:color w:val="FF0000"/>
              </w:rPr>
              <w:t>eicipit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atemquiae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deliquu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ndigent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hil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moloreius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excesto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ea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nitae</w:t>
            </w:r>
            <w:proofErr w:type="spellEnd"/>
            <w:r w:rsidRPr="008E65BC">
              <w:rPr>
                <w:color w:val="FF0000"/>
              </w:rPr>
              <w:t xml:space="preserve"> ad </w:t>
            </w:r>
            <w:proofErr w:type="spellStart"/>
            <w:r w:rsidRPr="008E65BC">
              <w:rPr>
                <w:color w:val="FF0000"/>
              </w:rPr>
              <w:t>quatem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nonecaes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nobitestis</w:t>
            </w:r>
            <w:proofErr w:type="spellEnd"/>
            <w:r w:rsidRPr="008E65BC">
              <w:rPr>
                <w:color w:val="FF0000"/>
              </w:rPr>
              <w:t xml:space="preserve"> rem re </w:t>
            </w:r>
            <w:proofErr w:type="spellStart"/>
            <w:r w:rsidRPr="008E65BC">
              <w:rPr>
                <w:color w:val="FF0000"/>
              </w:rPr>
              <w:t>sed</w:t>
            </w:r>
            <w:proofErr w:type="spellEnd"/>
            <w:r w:rsidRPr="008E65BC">
              <w:rPr>
                <w:color w:val="FF0000"/>
              </w:rPr>
              <w:t xml:space="preserve"> </w:t>
            </w:r>
          </w:p>
          <w:p w14:paraId="0ECFDAD6" w14:textId="77777777" w:rsidR="0080359B" w:rsidRDefault="0080359B" w:rsidP="0080359B">
            <w:pPr>
              <w:pStyle w:val="Paragraphedeliste"/>
            </w:pPr>
          </w:p>
          <w:p w14:paraId="570AEA8E" w14:textId="77777777" w:rsidR="0080359B" w:rsidRPr="00CF56B2" w:rsidRDefault="0080359B" w:rsidP="0080359B">
            <w:pPr>
              <w:pStyle w:val="Paragraphedeliste"/>
              <w:numPr>
                <w:ilvl w:val="0"/>
                <w:numId w:val="5"/>
              </w:numPr>
              <w:rPr>
                <w:color w:val="FF0000"/>
                <w:lang w:val="en-US"/>
              </w:rPr>
            </w:pPr>
            <w:r w:rsidRPr="00CF56B2">
              <w:rPr>
                <w:color w:val="FF0000"/>
                <w:lang w:val="en-US"/>
              </w:rPr>
              <w:t>Ignam que ipsandunt eatempo repelitem.</w:t>
            </w:r>
          </w:p>
          <w:p w14:paraId="58D526DF" w14:textId="77777777" w:rsidR="0080359B" w:rsidRPr="00CF56B2" w:rsidRDefault="0080359B" w:rsidP="0080359B">
            <w:pPr>
              <w:pStyle w:val="Paragraphedeliste"/>
              <w:rPr>
                <w:color w:val="FF0000"/>
                <w:lang w:val="en-US"/>
              </w:rPr>
            </w:pPr>
          </w:p>
          <w:p w14:paraId="04411853" w14:textId="77777777" w:rsidR="0080359B" w:rsidRPr="008E65BC" w:rsidRDefault="0080359B" w:rsidP="0080359B">
            <w:pPr>
              <w:pStyle w:val="Paragraphedeliste"/>
              <w:numPr>
                <w:ilvl w:val="0"/>
                <w:numId w:val="5"/>
              </w:numPr>
              <w:rPr>
                <w:color w:val="FF0000"/>
              </w:rPr>
            </w:pPr>
            <w:proofErr w:type="spellStart"/>
            <w:r w:rsidRPr="008E65BC">
              <w:rPr>
                <w:color w:val="FF0000"/>
              </w:rPr>
              <w:t>Escia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quaturem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faciis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aperernatur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sint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venihillorem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volendestium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idel</w:t>
            </w:r>
            <w:proofErr w:type="spellEnd"/>
            <w:r w:rsidRPr="008E65BC">
              <w:rPr>
                <w:color w:val="FF0000"/>
              </w:rPr>
              <w:t xml:space="preserve"> mi, </w:t>
            </w:r>
            <w:proofErr w:type="spellStart"/>
            <w:r w:rsidRPr="008E65BC">
              <w:rPr>
                <w:color w:val="FF0000"/>
              </w:rPr>
              <w:t>aut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offic</w:t>
            </w:r>
            <w:proofErr w:type="spellEnd"/>
            <w:r w:rsidRPr="008E65BC">
              <w:rPr>
                <w:color w:val="FF0000"/>
              </w:rPr>
              <w:t xml:space="preserve"> tem </w:t>
            </w:r>
            <w:proofErr w:type="spellStart"/>
            <w:r w:rsidRPr="008E65BC">
              <w:rPr>
                <w:color w:val="FF0000"/>
              </w:rPr>
              <w:t>atem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quias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eos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endae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occum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aut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optaturia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simenienes</w:t>
            </w:r>
            <w:proofErr w:type="spellEnd"/>
            <w:r w:rsidRPr="008E65BC">
              <w:rPr>
                <w:color w:val="FF0000"/>
              </w:rPr>
              <w:t xml:space="preserve"> re </w:t>
            </w:r>
            <w:proofErr w:type="spellStart"/>
            <w:r w:rsidRPr="008E65BC">
              <w:rPr>
                <w:color w:val="FF0000"/>
              </w:rPr>
              <w:t>vel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ea</w:t>
            </w:r>
            <w:r w:rsidRPr="008E65BC">
              <w:rPr>
                <w:color w:val="FF0000"/>
              </w:rPr>
              <w:softHyphen/>
              <w:t>quatqui</w:t>
            </w:r>
            <w:proofErr w:type="spellEnd"/>
          </w:p>
          <w:p w14:paraId="504EDD6D" w14:textId="77777777" w:rsidR="0080359B" w:rsidRPr="008E65BC" w:rsidRDefault="0080359B" w:rsidP="0080359B">
            <w:pPr>
              <w:pStyle w:val="Paragraphedeliste"/>
              <w:rPr>
                <w:color w:val="FF0000"/>
              </w:rPr>
            </w:pPr>
          </w:p>
          <w:p w14:paraId="7C917E0E" w14:textId="77777777" w:rsidR="00773674" w:rsidRPr="008E65BC" w:rsidRDefault="0080359B" w:rsidP="00773674">
            <w:pPr>
              <w:pStyle w:val="Paragraphedeliste"/>
              <w:numPr>
                <w:ilvl w:val="0"/>
                <w:numId w:val="5"/>
              </w:numPr>
              <w:rPr>
                <w:color w:val="FF0000"/>
              </w:rPr>
            </w:pPr>
            <w:proofErr w:type="spellStart"/>
            <w:r w:rsidRPr="008E65BC">
              <w:rPr>
                <w:color w:val="FF0000"/>
              </w:rPr>
              <w:t>Conseque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evenis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alit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estiae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velestrum</w:t>
            </w:r>
            <w:proofErr w:type="spellEnd"/>
            <w:r w:rsidRPr="008E65BC">
              <w:rPr>
                <w:color w:val="FF0000"/>
              </w:rPr>
              <w:t xml:space="preserve"> re </w:t>
            </w:r>
            <w:proofErr w:type="spellStart"/>
            <w:r w:rsidRPr="008E65BC">
              <w:rPr>
                <w:color w:val="FF0000"/>
              </w:rPr>
              <w:t>consequid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modita</w:t>
            </w:r>
            <w:proofErr w:type="spellEnd"/>
            <w:r w:rsidRPr="008E65BC">
              <w:rPr>
                <w:color w:val="FF0000"/>
              </w:rPr>
              <w:t xml:space="preserve"> </w:t>
            </w:r>
            <w:proofErr w:type="spellStart"/>
            <w:r w:rsidRPr="008E65BC">
              <w:rPr>
                <w:color w:val="FF0000"/>
              </w:rPr>
              <w:t>premped</w:t>
            </w:r>
            <w:proofErr w:type="spellEnd"/>
            <w:r w:rsidRPr="008E65BC">
              <w:rPr>
                <w:color w:val="FF0000"/>
              </w:rPr>
              <w:t xml:space="preserve"> quo </w:t>
            </w:r>
            <w:proofErr w:type="spellStart"/>
            <w:r w:rsidRPr="008E65BC">
              <w:rPr>
                <w:color w:val="FF0000"/>
              </w:rPr>
              <w:t>idescius</w:t>
            </w:r>
            <w:proofErr w:type="spellEnd"/>
            <w:r w:rsidRPr="008E65BC">
              <w:rPr>
                <w:color w:val="FF0000"/>
              </w:rPr>
              <w:t xml:space="preserve">. </w:t>
            </w:r>
          </w:p>
          <w:p w14:paraId="749DC8A8" w14:textId="77777777" w:rsidR="0080359B" w:rsidRDefault="0080359B" w:rsidP="008E65BC"/>
          <w:p w14:paraId="6427D2AF" w14:textId="77777777" w:rsidR="00773674" w:rsidRDefault="0080359B" w:rsidP="0080359B">
            <w:r>
              <w:t>(Pour les instructions de la recette, merci d’utiliser maximum</w:t>
            </w:r>
            <w:r w:rsidRPr="0080359B">
              <w:rPr>
                <w:b/>
                <w:color w:val="FF0000"/>
              </w:rPr>
              <w:t xml:space="preserve"> </w:t>
            </w:r>
            <w:r w:rsidR="00C2501A">
              <w:rPr>
                <w:b/>
                <w:color w:val="FF0000"/>
              </w:rPr>
              <w:t>1.300</w:t>
            </w:r>
            <w:r w:rsidRPr="0080359B">
              <w:rPr>
                <w:color w:val="FF0000"/>
              </w:rPr>
              <w:t xml:space="preserve"> </w:t>
            </w:r>
            <w:r>
              <w:t>caractères)</w:t>
            </w:r>
          </w:p>
          <w:p w14:paraId="66CA74F0" w14:textId="77777777" w:rsidR="00773674" w:rsidRDefault="00773674" w:rsidP="00773674">
            <w:pPr>
              <w:pStyle w:val="Default"/>
            </w:pPr>
          </w:p>
        </w:tc>
      </w:tr>
    </w:tbl>
    <w:p w14:paraId="782308C4" w14:textId="77777777" w:rsidR="00F70386" w:rsidRDefault="00F70386" w:rsidP="008E65BC"/>
    <w:p w14:paraId="73143E69" w14:textId="77777777" w:rsidR="00C2501A" w:rsidRDefault="00C2501A" w:rsidP="00C2501A">
      <w:pPr>
        <w:jc w:val="right"/>
      </w:pPr>
      <w:r>
        <w:t xml:space="preserve">Accord vin : </w:t>
      </w:r>
      <w:r w:rsidRPr="00C2501A">
        <w:rPr>
          <w:color w:val="FF0000"/>
        </w:rPr>
        <w:t>choix à déterminer</w:t>
      </w:r>
    </w:p>
    <w:sectPr w:rsidR="00C2501A" w:rsidSect="00C2501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03B15" w14:textId="77777777" w:rsidR="00FB4887" w:rsidRDefault="00FB4887" w:rsidP="008E65BC">
      <w:pPr>
        <w:spacing w:after="0" w:line="240" w:lineRule="auto"/>
      </w:pPr>
      <w:r>
        <w:separator/>
      </w:r>
    </w:p>
  </w:endnote>
  <w:endnote w:type="continuationSeparator" w:id="0">
    <w:p w14:paraId="7CC51539" w14:textId="77777777" w:rsidR="00FB4887" w:rsidRDefault="00FB4887" w:rsidP="008E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 Beau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B420B" w14:textId="77777777" w:rsidR="00FB4887" w:rsidRDefault="00FB4887" w:rsidP="008E65BC">
      <w:pPr>
        <w:spacing w:after="0" w:line="240" w:lineRule="auto"/>
      </w:pPr>
      <w:r>
        <w:separator/>
      </w:r>
    </w:p>
  </w:footnote>
  <w:footnote w:type="continuationSeparator" w:id="0">
    <w:p w14:paraId="0A979210" w14:textId="77777777" w:rsidR="00FB4887" w:rsidRDefault="00FB4887" w:rsidP="008E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36A"/>
    <w:multiLevelType w:val="hybridMultilevel"/>
    <w:tmpl w:val="49128F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434A"/>
    <w:multiLevelType w:val="hybridMultilevel"/>
    <w:tmpl w:val="41607A6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C90"/>
    <w:multiLevelType w:val="hybridMultilevel"/>
    <w:tmpl w:val="3BF6AAB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12F4B"/>
    <w:multiLevelType w:val="hybridMultilevel"/>
    <w:tmpl w:val="FD24E9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D0AC7"/>
    <w:multiLevelType w:val="hybridMultilevel"/>
    <w:tmpl w:val="311C6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4"/>
    <w:rsid w:val="001A508E"/>
    <w:rsid w:val="00556822"/>
    <w:rsid w:val="00773674"/>
    <w:rsid w:val="0080359B"/>
    <w:rsid w:val="008E65BC"/>
    <w:rsid w:val="00C2501A"/>
    <w:rsid w:val="00CF56B2"/>
    <w:rsid w:val="00F70386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6F17"/>
  <w15:chartTrackingRefBased/>
  <w15:docId w15:val="{A11F1D31-BA1A-4D71-ADE2-241D3CE5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3674"/>
    <w:pPr>
      <w:ind w:left="720"/>
      <w:contextualSpacing/>
    </w:pPr>
  </w:style>
  <w:style w:type="paragraph" w:customStyle="1" w:styleId="Default">
    <w:name w:val="Default"/>
    <w:rsid w:val="00773674"/>
    <w:pPr>
      <w:autoSpaceDE w:val="0"/>
      <w:autoSpaceDN w:val="0"/>
      <w:adjustRightInd w:val="0"/>
      <w:spacing w:after="0" w:line="240" w:lineRule="auto"/>
    </w:pPr>
    <w:rPr>
      <w:rFonts w:ascii="PF BeauSans Pro" w:hAnsi="PF BeauSans Pro" w:cs="PF BeauSans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82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5BC"/>
  </w:style>
  <w:style w:type="paragraph" w:styleId="Pieddepage">
    <w:name w:val="footer"/>
    <w:basedOn w:val="Normal"/>
    <w:link w:val="PieddepageCar"/>
    <w:uiPriority w:val="99"/>
    <w:unhideWhenUsed/>
    <w:rsid w:val="008E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Marie PIETERBROUCK</cp:lastModifiedBy>
  <cp:revision>2</cp:revision>
  <cp:lastPrinted>2016-07-07T15:06:00Z</cp:lastPrinted>
  <dcterms:created xsi:type="dcterms:W3CDTF">2021-03-29T14:14:00Z</dcterms:created>
  <dcterms:modified xsi:type="dcterms:W3CDTF">2021-03-29T14:14:00Z</dcterms:modified>
</cp:coreProperties>
</file>